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</w:rPr>
      </w:pPr>
      <w:r>
        <w:rPr>
          <w:rFonts w:hint="eastAsia"/>
        </w:rPr>
        <w:t>产品订购合同书范本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甲方(需求方，委托方)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注册营业地点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乙方(供给方，受托方)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注册营业地点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签订日期：_________年_____月____日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 w:eastAsiaTheme="minorEastAsia"/>
          <w:lang w:eastAsia="zh-CN"/>
        </w:rPr>
      </w:pPr>
      <w:r>
        <w:rPr>
          <w:rFonts w:hint="eastAsia"/>
        </w:rPr>
        <w:t>经协商，双方就乙方生产、供甲方销售并且根据甲方要求设计、标明为_____品牌的家用电器(简称定牌产品)定牌合作之事宜达成如下协议，双方同意签订本合同，并共同遵守以下条款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第一条　合作的产品、数量及定单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1.1　定牌产品品名、规格、型号、目标总量、品名规格型号、时段、单位、总量。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125730</wp:posOffset>
                </wp:positionV>
                <wp:extent cx="5567680" cy="1610995"/>
                <wp:effectExtent l="6350" t="6350" r="762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4570" y="4936490"/>
                          <a:ext cx="5567680" cy="16109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pt;margin-top:9.9pt;height:126.85pt;width:438.4pt;z-index:251658240;v-text-anchor:middle;mso-width-relative:page;mso-height-relative:page;" filled="f" stroked="t" coordsize="21600,21600" o:gfxdata="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juNTlNsAAAAKAQAADwAAAAAAAAABACAAAAAiAAAAZHJzL2Rvd25yZXYueG1sUEsBAhQAFAAAAAgA&#10;h07iQKHzaxbNAgAAkwUAAA4AAAAAAAAAAQAgAAAAKgEAAGRycy9lMm9Eb2MueG1sUEsFBgAAAAAG&#10;AAYAWQEAAGk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风险提示：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要求商家在订购合同上注明产品的品牌、型号、单价、数量，品牌型号必须是标准用名，不能产生歧义，前后名称必须保持一致；在标注产品的数量时，最好将产品的平米数和片数都标注清楚，方便验货时核对产品的数量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另外，标的物必须是合法物品，违法则合同无效。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2.2　甲方每月向乙方书面发出____个月以上预期量的滚动订单。乙方根据订单预备____天材料和零件。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2.3　甲方应在每月____日前向乙方下达下个月的订单，包括品种、数量、交货时间、顺序等。乙方除非向甲方提出书面修改意见，否则视为同意该月订单。订单下达后不能变更，除非乙方同意变更。</w:t>
      </w:r>
    </w:p>
    <w:p>
      <w:pPr>
        <w:rPr>
          <w:rFonts w:hint="eastAsia"/>
        </w:rPr>
      </w:pPr>
      <w:r>
        <w:rPr>
          <w:rFonts w:hint="eastAsia"/>
        </w:rPr>
        <w:t>2.4　乙方应在甲方下达订单____天内，向甲方提供下月的日排产计划。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产品包装与标识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2.1　定牌产品使用甲方________注册商标，以及法律许可甲方使用的其他标记、文字、符号。乙方未经同意不能使用________注册商标，也不能将甲方注册商标及法律许可甲方使用的其他标记、文字、符号提供给第三方，包括与此相关的容易混淆的任何标记、商标、名牌或公司名称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2.2　甲方应获得合法的________注册商标使用权，并向乙方提供该注册商标的审批证明文件。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2.3　乙方须根据甲方要求，在产品内外包装标明_______品牌。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2.4　产品背脊标识的产地为____，厂址为________。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2.5　如果甲方发现有与乙方合作的第三方有对甲方商标、标记的侵权行为，应立即通知乙方停止为其生产。当侵权实施已经发生，乙方未获准甲方同意不要擅自处理侵权产品。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2.6　定牌产品仅允许甲方或甲方授权的企业销售，乙方未经甲方书面授权不得销售。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第三条　质量保证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123825</wp:posOffset>
                </wp:positionV>
                <wp:extent cx="5506720" cy="1774825"/>
                <wp:effectExtent l="6350" t="6350" r="1143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3460" y="2425065"/>
                          <a:ext cx="5506720" cy="1774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2pt;margin-top:9.75pt;height:139.75pt;width:433.6pt;z-index:251659264;v-text-anchor:middle;mso-width-relative:page;mso-height-relative:page;" filled="f" stroked="t" coordsize="21600,21600" o:gfxdata="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vLyUI2gAA&#10;AAoBAAAPAAAAAAAAAAEAIAAAACIAAABkcnMvZG93bnJldi54bWxQSwECFAAUAAAACACHTuJAR1Op&#10;nMcCAACTBQAADgAAAAAAAAABACAAAAApAQAAZHJzL2Uyb0RvYy54bWxQSwUGAAAAAAYABgBZAQAA&#10;Yg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风险提示：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实际上，商品缺少国家强制性标准的情况非常普遍。采购合同一定要写上具体的质量标准，而不能直接写</w:t>
      </w:r>
      <w:r>
        <w:rPr>
          <w:rFonts w:hint="eastAsia"/>
          <w:lang w:eastAsia="zh-CN"/>
        </w:rPr>
        <w:t>“</w:t>
      </w:r>
      <w:r>
        <w:rPr>
          <w:rFonts w:hint="eastAsia"/>
        </w:rPr>
        <w:t>按照国家强制性标准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避免发生质量纠纷时</w:t>
      </w:r>
      <w:r>
        <w:rPr>
          <w:rFonts w:hint="eastAsia"/>
          <w:lang w:eastAsia="zh-CN"/>
        </w:rPr>
        <w:t>“</w:t>
      </w:r>
      <w:r>
        <w:rPr>
          <w:rFonts w:hint="eastAsia"/>
        </w:rPr>
        <w:t>没有规矩</w:t>
      </w:r>
      <w:r>
        <w:rPr>
          <w:rFonts w:hint="eastAsia"/>
          <w:lang w:eastAsia="zh-CN"/>
        </w:rPr>
        <w:t>”；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在供方为外商的情况下，更应该明确约定质量标准，因为我国国家的强制性标准（如果有）仅约束国内企业，对外商并无直接约束力。在这种情况写上适用国家强制性标准，将无法确定是哪个国家的标准，从而导致此约定不明，等于没有约定。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3.1　产品标准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3.1.1　乙方生产过程须符合甲方的质量控制规范(建议可以附件对此明细)要求。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3.1.2　乙方生产的定牌产品须符合国家标准规定，并符合验收标准。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　产品质量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3.2.1　所有定牌产品都须获得认证。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3.2.2　安全认证由_______方完成，认证费由_______方承担。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3.2.3　乙方须按甲方的要求在产品的机身、外包装上进行出厂编号。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3.2.4　乙方应进行严格的产品出厂前的检验测试，以确保产品品质与合同条款和质量标准规定的内容相符。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3.2.5　甲方可以通过其技术代表共同参与对出厂产品的质量控制。同时有权利不定期检查预定牌产品相关的检测设备、生产过程及材料零部件质量控制。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3.2.5　乙方生产定牌产品在设计、规格、替代原材料及部件等方面如有变更，事前需征得甲方的书面同意。如果甲方提出任何变更要求，需乙方书面同意。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3.2.6　如果定牌产品在交货后____月内某一个型号出现批量性故障和缺陷由乙方负责，缺陷率的判定和计算方法，在本合同的质量异议认定（建议可以附件对此明细）中详细规定。</w:t>
      </w:r>
    </w:p>
    <w:p>
      <w:pPr>
        <w:rPr>
          <w:rFonts w:hint="eastAsia"/>
        </w:rPr>
      </w:pPr>
      <w:r>
        <w:rPr>
          <w:rFonts w:hint="eastAsia"/>
        </w:rPr>
        <w:t>3.2.7　甲方有义务将市场产品信息反馈给乙方，为产品质量的不断提高提供材料。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第四条　产品供价及结算方式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4.1.1　供价(计算单位：)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型号、规格、付款方式、单位、支付价格(人民币元，含税)、备注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4.1.2　在双方确认排产计划后，乙方凭双方确认后的排产计划组织生产和发货。每月____日甲方按当月量以形式向乙方支付当月货款。</w:t>
      </w:r>
    </w:p>
    <w:p>
      <w:pPr>
        <w:rPr>
          <w:rFonts w:hint="eastAsia"/>
        </w:rPr>
      </w:pPr>
      <w:r>
        <w:rPr>
          <w:rFonts w:hint="eastAsia"/>
        </w:rPr>
        <w:t>4.1.4　以上价格在合同期内原则上不变。如市场行情发生较大变动时，一方提出供价变动要求时须同另一方协商并签订补充协议确定之，否则须执行本协议。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第五条　产品交货及运输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132715</wp:posOffset>
                </wp:positionV>
                <wp:extent cx="5533390" cy="1454785"/>
                <wp:effectExtent l="6350" t="6350" r="22860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1715" y="1443355"/>
                          <a:ext cx="5533390" cy="1454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10.45pt;height:114.55pt;width:435.7pt;z-index:251660288;v-text-anchor:middle;mso-width-relative:page;mso-height-relative:page;" filled="f" stroked="t" coordsize="21600,21600" o:gfxdata="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XlNs0&#10;2wAAAAoBAAAPAAAAAAAAAAEAIAAAACIAAABkcnMvZG93bnJldi54bWxQSwECFAAUAAAACACHTuJA&#10;JYf5ackCAACTBQAADgAAAAAAAAABACAAAAAqAQAAZHJzL2Uyb0RvYy54bWxQSwUGAAAAAAYABgBZ&#10;AQAAZQ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风险提示：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运输方式一般由需方提出，也可协商约定运输方式、运输路线、运输工具。总的要求是运费低、运速快、货物安全到达。注意，要明确约定如果由于供方原因，选择了不合理的运输路线和工具，由此造成的损失，就承担赔偿责任。此外，运输费用的负担，应结合货物价款考虑，要明确约定清楚，以避免争议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5.1　合同交货履行地点</w:t>
      </w:r>
      <w:r>
        <w:rPr>
          <w:rFonts w:hint="eastAsia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5.2　产品运输由____方负责，____方承担运费用。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5.3　运输责任：____方的责任在____后结束。此后，货物出现风险责任由____方负责。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5.5　甲方技术代表在货物检收若有异议，有权依据双方共同制定之交接货物验收标准督促乙方改进，下列情况下可以拒收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a.___________________________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b.___________________________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c.___________________________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5.6　如乙方责任，按本协议第三条有关协议执行，并由乙方承担延期交货给甲方造成的损失。如甲方责任，按本协由甲方承担延期交货给乙方造成的损失。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5.7　当因乙方_____原因不能按订单要求发货，延迟发货超过一天，乙方承担给甲方造成延迟损失之责任，标准为：__________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112395</wp:posOffset>
                </wp:positionV>
                <wp:extent cx="5524500" cy="1471930"/>
                <wp:effectExtent l="6350" t="6350" r="12700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8535" y="5583555"/>
                          <a:ext cx="5524500" cy="1471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8.85pt;height:115.9pt;width:435pt;z-index:251661312;v-text-anchor:middle;mso-width-relative:page;mso-height-relative:page;" filled="f" stroked="t" coordsize="21600,21600" o:gfxdata="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0&#10;5VsI2wAAAAoBAAAPAAAAAAAAAAEAIAAAACIAAABkcnMvZG93bnJldi54bWxQSwECFAAUAAAACACH&#10;TuJApu1xMMwCAACSBQAADgAAAAAAAAABACAAAAAqAQAAZHJzL2Uyb0RvYy54bWxQSwUGAAAAAAYA&#10;BgBZAQAAaA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风险提示：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违约责任必须约定清楚。若是没有约定，发生需方货款迟延支付、差额支付等情况，就很难追究其违约责任，风险又要飙升。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注意，违约金的数额太高，可能会有被仲裁机构或法院变更的风险，但也不能太低，否则无法产生约束。这种情况建议还是咨询律师。 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5.8　当因甲方_____原因不能按订单要求发货，延迟发货超过一天，甲方承担给乙方造成________之责任，标准为：__________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市场规范与协调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6.1　双方应注意保持定牌产品的差异化，以避免雷同产品在市场价格上的差异给对方造成损失。乙方在运作自己的产品市场时在规格、型号、花色等方面避免与提供给甲方的定牌产品相似。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6.2　建立价格通报与协调机制。当市场行情发生变化，一方需要调整价格时，应通知对方。双方应通过共同协商共同调整价格，以避免造成负面影响。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6.3　若一方违反本条市场规范条款，对方督促其改进而没有立即改进时，为约方应该承担对方损失的。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第七条　工作联系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7.1　双方合作期间，甲方可以在乙方设立驻厂代表。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7.2　驻厂代表的责任是进行质量监督、物流管理与事务。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7.3　驻厂代表应遵从乙方规章制度，并且不得进入与本合作业务无关的场所。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7.4　乙方为驻厂代表提供办公室(桌)____间(个)，电话____部，房租水电费用由____方承担。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电话费用由方承担。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7.5　甲方的联系方式为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7.6　乙方的联系方式为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第八条　技术培训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8.1　为了保证定牌产品的维修服务，如果甲方认为必要，乙方应为甲方维修人员进行技术培训，并将定牌产品的技术传授给甲方技术、维修人员，包括向甲方提供教材、图纸、器材。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8.2　培训地点设在，场地费用由方承担，培训人员的差旅费由方承担。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维修和零部件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9.1　乙方将甲方视为使用客户，并按国家新三包规定向甲方提供免费零部件，范围包括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9.2　乙方同意向甲方提供如下规格数量的零部件周转量，乙方再在____月内以旧换新。超过本周转量，则双方先以现款结算。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9.3　超过____年，甲方须通过有尝方式向乙方购买零部件，其价格标准为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9.4　甲方保证，乙方为甲方提供的零部件仅用于定牌产品的维修，不用于其他目的。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9.5　定牌产品停产后，乙方应为甲方保留时间的零部件供应，保留时间为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a.包装材料、印刷品____年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b.主关零部件____年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c.非主关零部件____年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9.6　合作期满，乙方应在____年内保证上述8.1、8.2、8.3条义务的执行。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第十条　附则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10.1　本合同的条款、附件共同组成一个完整的协议，在此之前的口头约定、书面资料不构成协议的内容因而无效。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10.2　本合同签署前，双方都应向对方提供有效的法律文件，包括《企业法人营业执照》、_________________。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10.3　本合同一式____份，甲方____份，乙方____份。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甲方：（签章）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日期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乙方：（签章）</w:t>
      </w:r>
    </w:p>
    <w:p>
      <w:pPr>
        <w:rPr>
          <w:rFonts w:hint="eastAsia"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A32D9"/>
    <w:multiLevelType w:val="singleLevel"/>
    <w:tmpl w:val="97DA32D9"/>
    <w:lvl w:ilvl="0" w:tentative="0">
      <w:start w:val="9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1">
    <w:nsid w:val="9FC87FD0"/>
    <w:multiLevelType w:val="singleLevel"/>
    <w:tmpl w:val="9FC87FD0"/>
    <w:lvl w:ilvl="0" w:tentative="0">
      <w:start w:val="6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2">
    <w:nsid w:val="0F525D16"/>
    <w:multiLevelType w:val="singleLevel"/>
    <w:tmpl w:val="0F525D16"/>
    <w:lvl w:ilvl="0" w:tentative="0">
      <w:start w:val="2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362A"/>
    <w:rsid w:val="465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2019-11-26T11:57:00Z</dcterms:created>
  <dc:creator>Administrator</dc:creator>
  <cp:lastModifiedBy>Administrator</cp:lastModifiedBy>
  <dcterms:modified xsi:type="dcterms:W3CDTF">2019-11-26T12:06:53Z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